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CC0DF" w14:textId="4AF71ECF" w:rsidR="00533EEE" w:rsidRPr="00F07E1E" w:rsidRDefault="00285B6F" w:rsidP="00285B6F">
      <w:pPr>
        <w:jc w:val="center"/>
        <w:rPr>
          <w:b/>
          <w:bCs/>
          <w:smallCaps/>
          <w:sz w:val="32"/>
          <w:szCs w:val="32"/>
        </w:rPr>
      </w:pPr>
      <w:r w:rsidRPr="00F07E1E">
        <w:rPr>
          <w:b/>
          <w:bCs/>
          <w:smallCaps/>
          <w:sz w:val="32"/>
          <w:szCs w:val="32"/>
        </w:rPr>
        <w:t>COVID–19 Protocols for Travelling to Grenada</w:t>
      </w:r>
    </w:p>
    <w:p w14:paraId="7A4C2504" w14:textId="2C6760C1" w:rsidR="00285B6F" w:rsidRPr="00F07E1E" w:rsidRDefault="00285B6F" w:rsidP="00285B6F">
      <w:pPr>
        <w:jc w:val="center"/>
        <w:rPr>
          <w:b/>
          <w:bCs/>
          <w:smallCaps/>
          <w:sz w:val="32"/>
          <w:szCs w:val="32"/>
        </w:rPr>
      </w:pPr>
      <w:r w:rsidRPr="00F07E1E">
        <w:rPr>
          <w:b/>
          <w:bCs/>
          <w:smallCaps/>
          <w:sz w:val="32"/>
          <w:szCs w:val="32"/>
        </w:rPr>
        <w:t>in addition to Visa Requirements</w:t>
      </w:r>
    </w:p>
    <w:p w14:paraId="61F675A3" w14:textId="470BD9F6" w:rsidR="00285B6F" w:rsidRPr="00F07E1E" w:rsidRDefault="00285B6F"/>
    <w:p w14:paraId="273D99E0" w14:textId="49D283B2" w:rsidR="00285B6F" w:rsidRPr="00F07E1E" w:rsidRDefault="00285B6F" w:rsidP="00285B6F">
      <w:pPr>
        <w:spacing w:after="120" w:line="360" w:lineRule="exact"/>
        <w:jc w:val="both"/>
        <w:rPr>
          <w:rFonts w:eastAsia="Times New Roman" w:cs="Times New Roman"/>
        </w:rPr>
      </w:pPr>
      <w:r w:rsidRPr="00F07E1E">
        <w:rPr>
          <w:rFonts w:eastAsia="Times New Roman" w:cs="Times New Roman"/>
        </w:rPr>
        <w:t xml:space="preserve">In addition to the above, there are also COVID–19 Protocols that need to be observed for entering Grenada.  Please visit our </w:t>
      </w:r>
      <w:hyperlink r:id="rId7" w:history="1">
        <w:r w:rsidRPr="00F07E1E">
          <w:rPr>
            <w:rFonts w:eastAsia="Times New Roman" w:cs="Times New Roman"/>
            <w:color w:val="0000FF"/>
            <w:u w:val="single"/>
          </w:rPr>
          <w:t>COVID19 website</w:t>
        </w:r>
      </w:hyperlink>
      <w:r w:rsidRPr="00F07E1E">
        <w:rPr>
          <w:rFonts w:eastAsia="Times New Roman" w:cs="Times New Roman"/>
        </w:rPr>
        <w:t xml:space="preserve"> where they will find all the relevant information to be able to travel to Grenada.</w:t>
      </w:r>
    </w:p>
    <w:p w14:paraId="0144DB34" w14:textId="05AFFA4E" w:rsidR="00285B6F" w:rsidRPr="00F07E1E" w:rsidRDefault="00E53542" w:rsidP="00285B6F">
      <w:pPr>
        <w:pStyle w:val="ListParagraph"/>
        <w:numPr>
          <w:ilvl w:val="0"/>
          <w:numId w:val="1"/>
        </w:numPr>
        <w:spacing w:after="120" w:line="360" w:lineRule="exact"/>
        <w:jc w:val="both"/>
        <w:rPr>
          <w:rFonts w:eastAsia="Times New Roman" w:cs="Times New Roman"/>
        </w:rPr>
      </w:pPr>
      <w:hyperlink r:id="rId8" w:history="1">
        <w:r w:rsidR="00285B6F" w:rsidRPr="00F07E1E">
          <w:rPr>
            <w:rFonts w:eastAsia="Times New Roman" w:cs="Times New Roman"/>
            <w:color w:val="0000FF"/>
            <w:u w:val="single"/>
          </w:rPr>
          <w:t>Pure Safe Travel Authorization Application</w:t>
        </w:r>
      </w:hyperlink>
      <w:r w:rsidR="00285B6F" w:rsidRPr="00F07E1E">
        <w:rPr>
          <w:rFonts w:eastAsia="Times New Roman" w:cs="Times New Roman"/>
        </w:rPr>
        <w:t xml:space="preserve"> Everyone needs a “</w:t>
      </w:r>
      <w:r w:rsidR="00285B6F" w:rsidRPr="00F07E1E">
        <w:rPr>
          <w:rFonts w:eastAsia="Times New Roman" w:cs="Times New Roman"/>
          <w:b/>
          <w:bCs/>
          <w:i/>
          <w:iCs/>
        </w:rPr>
        <w:t>Pure Safe Travel Certificate</w:t>
      </w:r>
      <w:r w:rsidR="00285B6F" w:rsidRPr="00F07E1E">
        <w:rPr>
          <w:rFonts w:eastAsia="Times New Roman" w:cs="Times New Roman"/>
        </w:rPr>
        <w:t xml:space="preserve">” to be able to enter Grenada.  The airline </w:t>
      </w:r>
      <w:r w:rsidR="00285B6F" w:rsidRPr="00F07E1E">
        <w:rPr>
          <w:rFonts w:eastAsia="Times New Roman" w:cs="Times New Roman"/>
          <w:b/>
          <w:bCs/>
        </w:rPr>
        <w:t>will not</w:t>
      </w:r>
      <w:r w:rsidR="00285B6F" w:rsidRPr="00F07E1E">
        <w:rPr>
          <w:rFonts w:eastAsia="Times New Roman" w:cs="Times New Roman"/>
        </w:rPr>
        <w:t xml:space="preserve"> let you onboard without it.  The above link will take you through the application process.  You may start the application as far in advance of your travel as you want, even though you do not have all your information.  When you do get the additional required information, you may email it to </w:t>
      </w:r>
      <w:hyperlink r:id="rId9" w:history="1">
        <w:r w:rsidR="00285B6F" w:rsidRPr="00F07E1E">
          <w:rPr>
            <w:rStyle w:val="Hyperlink"/>
            <w:rFonts w:eastAsia="Times New Roman" w:cs="Times New Roman"/>
          </w:rPr>
          <w:t>info@health.gov.gd</w:t>
        </w:r>
      </w:hyperlink>
      <w:r w:rsidR="00285B6F" w:rsidRPr="00F07E1E">
        <w:rPr>
          <w:rFonts w:eastAsia="Times New Roman" w:cs="Times New Roman"/>
        </w:rPr>
        <w:t>.</w:t>
      </w:r>
    </w:p>
    <w:p w14:paraId="499A0F8A" w14:textId="77777777" w:rsidR="00285B6F" w:rsidRPr="00F07E1E" w:rsidRDefault="00E53542" w:rsidP="00285B6F">
      <w:pPr>
        <w:pStyle w:val="ListParagraph"/>
        <w:numPr>
          <w:ilvl w:val="0"/>
          <w:numId w:val="2"/>
        </w:numPr>
        <w:spacing w:after="120" w:line="360" w:lineRule="exact"/>
        <w:jc w:val="both"/>
        <w:rPr>
          <w:rFonts w:eastAsia="Times New Roman" w:cs="Times New Roman"/>
        </w:rPr>
      </w:pPr>
      <w:hyperlink r:id="rId10" w:history="1">
        <w:r w:rsidR="00285B6F" w:rsidRPr="00F07E1E">
          <w:rPr>
            <w:rFonts w:eastAsia="Times New Roman" w:cs="Times New Roman"/>
            <w:color w:val="0000FF"/>
            <w:u w:val="single"/>
          </w:rPr>
          <w:t>COVID-19 Travel Protocols</w:t>
        </w:r>
      </w:hyperlink>
    </w:p>
    <w:p w14:paraId="3652FD12" w14:textId="599A941A" w:rsidR="00285B6F" w:rsidRPr="00F07E1E" w:rsidRDefault="00E53542" w:rsidP="00285B6F">
      <w:pPr>
        <w:pStyle w:val="ListParagraph"/>
        <w:numPr>
          <w:ilvl w:val="0"/>
          <w:numId w:val="2"/>
        </w:numPr>
        <w:spacing w:after="120" w:line="360" w:lineRule="exact"/>
        <w:jc w:val="both"/>
        <w:rPr>
          <w:rFonts w:eastAsia="Times New Roman" w:cs="Times New Roman"/>
        </w:rPr>
      </w:pPr>
      <w:hyperlink r:id="rId11" w:history="1">
        <w:r w:rsidR="00285B6F" w:rsidRPr="00F07E1E">
          <w:rPr>
            <w:rFonts w:eastAsia="Times New Roman" w:cs="Times New Roman"/>
            <w:color w:val="0000FF"/>
            <w:u w:val="single"/>
          </w:rPr>
          <w:t>Pure Safe Travel Accommodations</w:t>
        </w:r>
      </w:hyperlink>
      <w:r w:rsidR="00285B6F" w:rsidRPr="00F07E1E">
        <w:rPr>
          <w:rFonts w:eastAsia="Times New Roman" w:cs="Times New Roman"/>
        </w:rPr>
        <w:t xml:space="preserve">  This is the list of approved quarantine locations for your stay in Grenada.  If you desire to move about our country, you </w:t>
      </w:r>
      <w:r w:rsidR="00285B6F" w:rsidRPr="00F07E1E">
        <w:rPr>
          <w:rFonts w:eastAsia="Times New Roman" w:cs="Times New Roman"/>
          <w:b/>
          <w:bCs/>
          <w:u w:val="single"/>
        </w:rPr>
        <w:t>will</w:t>
      </w:r>
      <w:r w:rsidR="00285B6F" w:rsidRPr="00F07E1E">
        <w:rPr>
          <w:rFonts w:eastAsia="Times New Roman" w:cs="Times New Roman"/>
        </w:rPr>
        <w:t xml:space="preserve"> be required to quarantine for approximately 5 – 7 days before you are allowed to enter the general population of Grenada.  That is of course, providing that you test negative for the COVID, on the test that will be administered to you on the fourth day of your stay in quarantine.  If your results come back negative (</w:t>
      </w:r>
      <w:r w:rsidR="00285B6F" w:rsidRPr="00F07E1E">
        <w:rPr>
          <w:rFonts w:eastAsia="Times New Roman" w:cs="Times New Roman"/>
          <w:i/>
          <w:iCs/>
        </w:rPr>
        <w:t>results can take anywhere from 24 – 48 hours</w:t>
      </w:r>
      <w:r w:rsidR="00285B6F" w:rsidRPr="00F07E1E">
        <w:rPr>
          <w:rFonts w:eastAsia="Times New Roman" w:cs="Times New Roman"/>
        </w:rPr>
        <w:t xml:space="preserve">), you will be allowed to travel about the country.  If your results are positive, you will be transferred to a State approved facility where you will have to stay an additional 5 – 7 days or until your test(s) return a negative reading.  To reserve accommodations from this list, please visit our Tourism website to link to your </w:t>
      </w:r>
      <w:hyperlink r:id="rId12" w:history="1">
        <w:r w:rsidR="00285B6F" w:rsidRPr="00F07E1E">
          <w:rPr>
            <w:rFonts w:eastAsia="Times New Roman" w:cs="Times New Roman"/>
            <w:color w:val="0000FF"/>
            <w:u w:val="single"/>
          </w:rPr>
          <w:t>Pure Safe Accommodation</w:t>
        </w:r>
      </w:hyperlink>
      <w:r w:rsidR="00285B6F" w:rsidRPr="00F07E1E">
        <w:rPr>
          <w:rFonts w:eastAsia="Times New Roman" w:cs="Times New Roman"/>
        </w:rPr>
        <w:t xml:space="preserve"> of choice.</w:t>
      </w:r>
    </w:p>
    <w:p w14:paraId="28C37BF9" w14:textId="77777777" w:rsidR="00285B6F" w:rsidRPr="00F07E1E" w:rsidRDefault="00E53542" w:rsidP="00285B6F">
      <w:pPr>
        <w:pStyle w:val="ListParagraph"/>
        <w:numPr>
          <w:ilvl w:val="0"/>
          <w:numId w:val="2"/>
        </w:numPr>
        <w:spacing w:after="120" w:line="360" w:lineRule="exact"/>
        <w:jc w:val="both"/>
        <w:rPr>
          <w:rFonts w:eastAsia="Times New Roman" w:cs="Times New Roman"/>
        </w:rPr>
      </w:pPr>
      <w:hyperlink r:id="rId13" w:history="1">
        <w:r w:rsidR="00285B6F" w:rsidRPr="00F07E1E">
          <w:rPr>
            <w:rFonts w:eastAsia="Times New Roman" w:cs="Times New Roman"/>
            <w:color w:val="0000FF"/>
            <w:u w:val="single"/>
          </w:rPr>
          <w:t>Tracking App to be Downloaded</w:t>
        </w:r>
      </w:hyperlink>
    </w:p>
    <w:p w14:paraId="6E77D087" w14:textId="77777777" w:rsidR="00285B6F" w:rsidRPr="00F07E1E" w:rsidRDefault="00285B6F" w:rsidP="00285B6F">
      <w:pPr>
        <w:spacing w:after="120" w:line="360" w:lineRule="exact"/>
        <w:jc w:val="both"/>
        <w:rPr>
          <w:rFonts w:eastAsia="Times New Roman" w:cs="Times New Roman"/>
        </w:rPr>
      </w:pPr>
    </w:p>
    <w:p w14:paraId="0587B96B" w14:textId="352BE558" w:rsidR="00285B6F" w:rsidRPr="00F07E1E" w:rsidRDefault="00285B6F" w:rsidP="00285B6F">
      <w:pPr>
        <w:spacing w:after="120" w:line="360" w:lineRule="exact"/>
        <w:jc w:val="both"/>
        <w:rPr>
          <w:rFonts w:eastAsia="Times New Roman" w:cs="Times New Roman"/>
        </w:rPr>
      </w:pPr>
      <w:r w:rsidRPr="00F07E1E">
        <w:rPr>
          <w:rFonts w:eastAsia="Times New Roman" w:cs="Times New Roman"/>
        </w:rPr>
        <w:t xml:space="preserve">A COVID19 test is required at least seventy-two (72) prior to your arrival in Grenada.  Only negative results will be allowed to board the flight.  This </w:t>
      </w:r>
      <w:hyperlink r:id="rId14" w:history="1">
        <w:r w:rsidRPr="00F07E1E">
          <w:rPr>
            <w:rFonts w:eastAsia="Times New Roman" w:cs="Times New Roman"/>
            <w:color w:val="0000FF"/>
            <w:u w:val="single"/>
          </w:rPr>
          <w:t>chart</w:t>
        </w:r>
      </w:hyperlink>
      <w:r w:rsidRPr="00F07E1E">
        <w:rPr>
          <w:rFonts w:eastAsia="Times New Roman" w:cs="Times New Roman"/>
        </w:rPr>
        <w:t xml:space="preserve"> will let you know when you need to take your test based on your arrival in Grenada.</w:t>
      </w:r>
    </w:p>
    <w:p w14:paraId="42E0E06A" w14:textId="77777777" w:rsidR="00285B6F" w:rsidRPr="00F07E1E" w:rsidRDefault="00285B6F" w:rsidP="00285B6F">
      <w:pPr>
        <w:spacing w:after="120" w:line="360" w:lineRule="exact"/>
        <w:jc w:val="both"/>
        <w:rPr>
          <w:rFonts w:eastAsia="Times New Roman" w:cs="Times New Roman"/>
        </w:rPr>
      </w:pPr>
    </w:p>
    <w:p w14:paraId="0D7BF457" w14:textId="51422C30" w:rsidR="00285B6F" w:rsidRDefault="00285B6F" w:rsidP="00285B6F">
      <w:pPr>
        <w:spacing w:after="120" w:line="360" w:lineRule="exact"/>
        <w:jc w:val="both"/>
        <w:rPr>
          <w:rFonts w:eastAsia="Times New Roman" w:cs="Times New Roman"/>
          <w:color w:val="000000"/>
        </w:rPr>
      </w:pPr>
      <w:r w:rsidRPr="00F07E1E">
        <w:rPr>
          <w:rFonts w:eastAsia="Times New Roman" w:cs="Times New Roman"/>
          <w:color w:val="000000"/>
        </w:rPr>
        <w:t>Should you require additional information, please do not hesitate to contact the Consulate</w:t>
      </w:r>
      <w:r w:rsidR="00F07E1E">
        <w:rPr>
          <w:rFonts w:eastAsia="Times New Roman" w:cs="Times New Roman"/>
          <w:color w:val="000000"/>
        </w:rPr>
        <w:t xml:space="preserve"> (305 – 570-2716 x.102 or </w:t>
      </w:r>
      <w:hyperlink r:id="rId15" w:history="1">
        <w:r w:rsidR="00F07E1E" w:rsidRPr="003C7072">
          <w:rPr>
            <w:rStyle w:val="Hyperlink"/>
            <w:rFonts w:eastAsia="Times New Roman" w:cs="Times New Roman"/>
          </w:rPr>
          <w:t>grenadaconsulatemiami@gmail.com</w:t>
        </w:r>
      </w:hyperlink>
      <w:r w:rsidR="00F07E1E">
        <w:rPr>
          <w:rFonts w:eastAsia="Times New Roman" w:cs="Times New Roman"/>
          <w:color w:val="000000"/>
        </w:rPr>
        <w:t>).</w:t>
      </w:r>
    </w:p>
    <w:sectPr w:rsidR="00285B6F" w:rsidSect="00F07E1E">
      <w:headerReference w:type="default" r:id="rId16"/>
      <w:pgSz w:w="12240" w:h="15840"/>
      <w:pgMar w:top="1296"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4237D" w14:textId="77777777" w:rsidR="00E53542" w:rsidRDefault="00E53542" w:rsidP="00F07E1E">
      <w:r>
        <w:separator/>
      </w:r>
    </w:p>
  </w:endnote>
  <w:endnote w:type="continuationSeparator" w:id="0">
    <w:p w14:paraId="79DEF778" w14:textId="77777777" w:rsidR="00E53542" w:rsidRDefault="00E53542" w:rsidP="00F0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3E5C0" w14:textId="77777777" w:rsidR="00E53542" w:rsidRDefault="00E53542" w:rsidP="00F07E1E">
      <w:r>
        <w:separator/>
      </w:r>
    </w:p>
  </w:footnote>
  <w:footnote w:type="continuationSeparator" w:id="0">
    <w:p w14:paraId="2429EFE8" w14:textId="77777777" w:rsidR="00E53542" w:rsidRDefault="00E53542" w:rsidP="00F07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0BBC4" w14:textId="13E1BDC8" w:rsidR="00F07E1E" w:rsidRDefault="00F07E1E" w:rsidP="00F07E1E">
    <w:pPr>
      <w:pStyle w:val="Header"/>
      <w:jc w:val="center"/>
    </w:pPr>
    <w:r>
      <w:rPr>
        <w:rFonts w:ascii="Times New Roman"/>
        <w:noProof/>
      </w:rPr>
      <w:drawing>
        <wp:inline distT="0" distB="0" distL="0" distR="0" wp14:anchorId="3585319B" wp14:editId="586ACA5A">
          <wp:extent cx="1253067" cy="1253067"/>
          <wp:effectExtent l="0" t="0" r="4445" b="4445"/>
          <wp:docPr id="3" name="image1.jpe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picture containing drawing&#10;&#10;Description automatically generated"/>
                  <pic:cNvPicPr/>
                </pic:nvPicPr>
                <pic:blipFill>
                  <a:blip r:embed="rId1" cstate="print"/>
                  <a:stretch>
                    <a:fillRect/>
                  </a:stretch>
                </pic:blipFill>
                <pic:spPr>
                  <a:xfrm>
                    <a:off x="0" y="0"/>
                    <a:ext cx="1275542" cy="1275542"/>
                  </a:xfrm>
                  <a:prstGeom prst="rect">
                    <a:avLst/>
                  </a:prstGeom>
                </pic:spPr>
              </pic:pic>
            </a:graphicData>
          </a:graphic>
        </wp:inline>
      </w:drawing>
    </w:r>
  </w:p>
  <w:p w14:paraId="35A9C84F" w14:textId="77777777" w:rsidR="00F07E1E" w:rsidRDefault="00F07E1E" w:rsidP="00F07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E707C"/>
    <w:multiLevelType w:val="hybridMultilevel"/>
    <w:tmpl w:val="11729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730A23"/>
    <w:multiLevelType w:val="hybridMultilevel"/>
    <w:tmpl w:val="FEA008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B6F"/>
    <w:rsid w:val="00030859"/>
    <w:rsid w:val="00285B6F"/>
    <w:rsid w:val="005008BA"/>
    <w:rsid w:val="005B5927"/>
    <w:rsid w:val="006407FF"/>
    <w:rsid w:val="00783795"/>
    <w:rsid w:val="00C419B4"/>
    <w:rsid w:val="00D029B4"/>
    <w:rsid w:val="00E1259E"/>
    <w:rsid w:val="00E53542"/>
    <w:rsid w:val="00F0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25E167"/>
  <w15:chartTrackingRefBased/>
  <w15:docId w15:val="{C1513F6C-C789-EC40-9F86-376A0D71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B6F"/>
    <w:rPr>
      <w:color w:val="0000FF"/>
      <w:u w:val="single"/>
    </w:rPr>
  </w:style>
  <w:style w:type="character" w:customStyle="1" w:styleId="apple-converted-space">
    <w:name w:val="apple-converted-space"/>
    <w:basedOn w:val="DefaultParagraphFont"/>
    <w:rsid w:val="00285B6F"/>
  </w:style>
  <w:style w:type="character" w:styleId="UnresolvedMention">
    <w:name w:val="Unresolved Mention"/>
    <w:basedOn w:val="DefaultParagraphFont"/>
    <w:uiPriority w:val="99"/>
    <w:semiHidden/>
    <w:unhideWhenUsed/>
    <w:rsid w:val="00285B6F"/>
    <w:rPr>
      <w:color w:val="605E5C"/>
      <w:shd w:val="clear" w:color="auto" w:fill="E1DFDD"/>
    </w:rPr>
  </w:style>
  <w:style w:type="paragraph" w:styleId="ListParagraph">
    <w:name w:val="List Paragraph"/>
    <w:basedOn w:val="Normal"/>
    <w:uiPriority w:val="34"/>
    <w:qFormat/>
    <w:rsid w:val="00285B6F"/>
    <w:pPr>
      <w:ind w:left="720"/>
      <w:contextualSpacing/>
    </w:pPr>
  </w:style>
  <w:style w:type="paragraph" w:styleId="Header">
    <w:name w:val="header"/>
    <w:basedOn w:val="Normal"/>
    <w:link w:val="HeaderChar"/>
    <w:uiPriority w:val="99"/>
    <w:unhideWhenUsed/>
    <w:rsid w:val="00F07E1E"/>
    <w:pPr>
      <w:tabs>
        <w:tab w:val="center" w:pos="4680"/>
        <w:tab w:val="right" w:pos="9360"/>
      </w:tabs>
    </w:pPr>
  </w:style>
  <w:style w:type="character" w:customStyle="1" w:styleId="HeaderChar">
    <w:name w:val="Header Char"/>
    <w:basedOn w:val="DefaultParagraphFont"/>
    <w:link w:val="Header"/>
    <w:uiPriority w:val="99"/>
    <w:rsid w:val="00F07E1E"/>
  </w:style>
  <w:style w:type="paragraph" w:styleId="Footer">
    <w:name w:val="footer"/>
    <w:basedOn w:val="Normal"/>
    <w:link w:val="FooterChar"/>
    <w:uiPriority w:val="99"/>
    <w:unhideWhenUsed/>
    <w:rsid w:val="00F07E1E"/>
    <w:pPr>
      <w:tabs>
        <w:tab w:val="center" w:pos="4680"/>
        <w:tab w:val="right" w:pos="9360"/>
      </w:tabs>
    </w:pPr>
  </w:style>
  <w:style w:type="character" w:customStyle="1" w:styleId="FooterChar">
    <w:name w:val="Footer Char"/>
    <w:basedOn w:val="DefaultParagraphFont"/>
    <w:link w:val="Footer"/>
    <w:uiPriority w:val="99"/>
    <w:rsid w:val="00F07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9884">
      <w:bodyDiv w:val="1"/>
      <w:marLeft w:val="0"/>
      <w:marRight w:val="0"/>
      <w:marTop w:val="0"/>
      <w:marBottom w:val="0"/>
      <w:divBdr>
        <w:top w:val="none" w:sz="0" w:space="0" w:color="auto"/>
        <w:left w:val="none" w:sz="0" w:space="0" w:color="auto"/>
        <w:bottom w:val="none" w:sz="0" w:space="0" w:color="auto"/>
        <w:right w:val="none" w:sz="0" w:space="0" w:color="auto"/>
      </w:divBdr>
      <w:divsChild>
        <w:div w:id="181868790">
          <w:marLeft w:val="0"/>
          <w:marRight w:val="0"/>
          <w:marTop w:val="0"/>
          <w:marBottom w:val="0"/>
          <w:divBdr>
            <w:top w:val="none" w:sz="0" w:space="0" w:color="auto"/>
            <w:left w:val="none" w:sz="0" w:space="0" w:color="auto"/>
            <w:bottom w:val="none" w:sz="0" w:space="0" w:color="auto"/>
            <w:right w:val="none" w:sz="0" w:space="0" w:color="auto"/>
          </w:divBdr>
        </w:div>
        <w:div w:id="1869904831">
          <w:blockQuote w:val="1"/>
          <w:marLeft w:val="600"/>
          <w:marRight w:val="0"/>
          <w:marTop w:val="0"/>
          <w:marBottom w:val="0"/>
          <w:divBdr>
            <w:top w:val="none" w:sz="0" w:space="0" w:color="auto"/>
            <w:left w:val="none" w:sz="0" w:space="0" w:color="auto"/>
            <w:bottom w:val="none" w:sz="0" w:space="0" w:color="auto"/>
            <w:right w:val="none" w:sz="0" w:space="0" w:color="auto"/>
          </w:divBdr>
          <w:divsChild>
            <w:div w:id="312297502">
              <w:marLeft w:val="0"/>
              <w:marRight w:val="0"/>
              <w:marTop w:val="0"/>
              <w:marBottom w:val="0"/>
              <w:divBdr>
                <w:top w:val="none" w:sz="0" w:space="0" w:color="auto"/>
                <w:left w:val="none" w:sz="0" w:space="0" w:color="auto"/>
                <w:bottom w:val="none" w:sz="0" w:space="0" w:color="auto"/>
                <w:right w:val="none" w:sz="0" w:space="0" w:color="auto"/>
              </w:divBdr>
            </w:div>
            <w:div w:id="830366018">
              <w:marLeft w:val="0"/>
              <w:marRight w:val="0"/>
              <w:marTop w:val="0"/>
              <w:marBottom w:val="0"/>
              <w:divBdr>
                <w:top w:val="none" w:sz="0" w:space="0" w:color="auto"/>
                <w:left w:val="none" w:sz="0" w:space="0" w:color="auto"/>
                <w:bottom w:val="none" w:sz="0" w:space="0" w:color="auto"/>
                <w:right w:val="none" w:sz="0" w:space="0" w:color="auto"/>
              </w:divBdr>
            </w:div>
            <w:div w:id="879584833">
              <w:marLeft w:val="0"/>
              <w:marRight w:val="0"/>
              <w:marTop w:val="0"/>
              <w:marBottom w:val="0"/>
              <w:divBdr>
                <w:top w:val="none" w:sz="0" w:space="0" w:color="auto"/>
                <w:left w:val="none" w:sz="0" w:space="0" w:color="auto"/>
                <w:bottom w:val="none" w:sz="0" w:space="0" w:color="auto"/>
                <w:right w:val="none" w:sz="0" w:space="0" w:color="auto"/>
              </w:divBdr>
            </w:div>
            <w:div w:id="1711221809">
              <w:marLeft w:val="0"/>
              <w:marRight w:val="0"/>
              <w:marTop w:val="0"/>
              <w:marBottom w:val="0"/>
              <w:divBdr>
                <w:top w:val="none" w:sz="0" w:space="0" w:color="auto"/>
                <w:left w:val="none" w:sz="0" w:space="0" w:color="auto"/>
                <w:bottom w:val="none" w:sz="0" w:space="0" w:color="auto"/>
                <w:right w:val="none" w:sz="0" w:space="0" w:color="auto"/>
              </w:divBdr>
            </w:div>
          </w:divsChild>
        </w:div>
        <w:div w:id="88043689">
          <w:marLeft w:val="0"/>
          <w:marRight w:val="0"/>
          <w:marTop w:val="0"/>
          <w:marBottom w:val="0"/>
          <w:divBdr>
            <w:top w:val="none" w:sz="0" w:space="0" w:color="auto"/>
            <w:left w:val="none" w:sz="0" w:space="0" w:color="auto"/>
            <w:bottom w:val="none" w:sz="0" w:space="0" w:color="auto"/>
            <w:right w:val="none" w:sz="0" w:space="0" w:color="auto"/>
          </w:divBdr>
        </w:div>
        <w:div w:id="1067529315">
          <w:marLeft w:val="0"/>
          <w:marRight w:val="0"/>
          <w:marTop w:val="0"/>
          <w:marBottom w:val="0"/>
          <w:divBdr>
            <w:top w:val="none" w:sz="0" w:space="0" w:color="auto"/>
            <w:left w:val="none" w:sz="0" w:space="0" w:color="auto"/>
            <w:bottom w:val="none" w:sz="0" w:space="0" w:color="auto"/>
            <w:right w:val="none" w:sz="0" w:space="0" w:color="auto"/>
          </w:divBdr>
        </w:div>
        <w:div w:id="681274038">
          <w:marLeft w:val="0"/>
          <w:marRight w:val="0"/>
          <w:marTop w:val="0"/>
          <w:marBottom w:val="0"/>
          <w:divBdr>
            <w:top w:val="none" w:sz="0" w:space="0" w:color="auto"/>
            <w:left w:val="none" w:sz="0" w:space="0" w:color="auto"/>
            <w:bottom w:val="none" w:sz="0" w:space="0" w:color="auto"/>
            <w:right w:val="none" w:sz="0" w:space="0" w:color="auto"/>
          </w:divBdr>
          <w:divsChild>
            <w:div w:id="13782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velauth.health.gov.gd" TargetMode="External"/><Relationship Id="rId13" Type="http://schemas.openxmlformats.org/officeDocument/2006/relationships/hyperlink" Target="https://play.google.com/store/apps/details?id=com.outsys.covidsupportap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vid19.gov.gd" TargetMode="External"/><Relationship Id="rId12" Type="http://schemas.openxmlformats.org/officeDocument/2006/relationships/hyperlink" Target="https://www.puregrenada.com/approved-tourism-servic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vid19.gov.gd/accommodations/" TargetMode="External"/><Relationship Id="rId5" Type="http://schemas.openxmlformats.org/officeDocument/2006/relationships/footnotes" Target="footnotes.xml"/><Relationship Id="rId15" Type="http://schemas.openxmlformats.org/officeDocument/2006/relationships/hyperlink" Target="mailto:grenadaconsulatemiami@gmail.com" TargetMode="External"/><Relationship Id="rId10" Type="http://schemas.openxmlformats.org/officeDocument/2006/relationships/hyperlink" Target="https://covid19.gov.gd/travel-covid/" TargetMode="External"/><Relationship Id="rId4" Type="http://schemas.openxmlformats.org/officeDocument/2006/relationships/webSettings" Target="webSettings.xml"/><Relationship Id="rId9" Type="http://schemas.openxmlformats.org/officeDocument/2006/relationships/hyperlink" Target="mailto:info@health.gov.gd" TargetMode="External"/><Relationship Id="rId14" Type="http://schemas.openxmlformats.org/officeDocument/2006/relationships/hyperlink" Target="https://www.grenadaconsulatemiami.com/wp-content/uploads/2020/12/When-to-Take-your-COVID-Test.jpe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Perrotte</dc:creator>
  <cp:keywords/>
  <dc:description/>
  <cp:lastModifiedBy>Dianne Perrotte</cp:lastModifiedBy>
  <cp:revision>2</cp:revision>
  <dcterms:created xsi:type="dcterms:W3CDTF">2020-12-14T17:33:00Z</dcterms:created>
  <dcterms:modified xsi:type="dcterms:W3CDTF">2020-12-16T17:16:00Z</dcterms:modified>
</cp:coreProperties>
</file>